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b w:val="1"/>
        </w:rPr>
      </w:pPr>
      <w:bookmarkStart w:colFirst="0" w:colLast="0" w:name="_4uyhvwakxvyt" w:id="0"/>
      <w:bookmarkEnd w:id="0"/>
      <w:r w:rsidDel="00000000" w:rsidR="00000000" w:rsidRPr="00000000">
        <w:rPr>
          <w:b w:val="1"/>
          <w:rtl w:val="0"/>
        </w:rPr>
        <w:t xml:space="preserve">802.11 WiFi</w:t>
      </w:r>
    </w:p>
    <w:p w:rsidR="00000000" w:rsidDel="00000000" w:rsidP="00000000" w:rsidRDefault="00000000" w:rsidRPr="00000000" w14:paraId="00000002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WiFi services are defined in the IEEE 802.11 standard</w:t>
      </w:r>
    </w:p>
    <w:p w:rsidR="00000000" w:rsidDel="00000000" w:rsidP="00000000" w:rsidRDefault="00000000" w:rsidRPr="00000000" w14:paraId="00000003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IEEE: Institute of Electrical and Electronics Engineers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jc w:val="center"/>
        <w:rPr>
          <w:b w:val="1"/>
        </w:rPr>
      </w:pPr>
      <w:bookmarkStart w:colFirst="0" w:colLast="0" w:name="_icam6tmbwin8" w:id="1"/>
      <w:bookmarkEnd w:id="1"/>
      <w:r w:rsidDel="00000000" w:rsidR="00000000" w:rsidRPr="00000000">
        <w:rPr>
          <w:b w:val="1"/>
          <w:rtl w:val="0"/>
        </w:rPr>
        <w:t xml:space="preserve">Wireless Network Types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WPAN</w:t>
      </w:r>
      <w:r w:rsidDel="00000000" w:rsidR="00000000" w:rsidRPr="00000000">
        <w:rPr>
          <w:sz w:val="24"/>
          <w:szCs w:val="24"/>
          <w:rtl w:val="0"/>
        </w:rPr>
        <w:t xml:space="preserve">: Wireless Personal Area Network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Devices are within 10 meters of each other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Bluetooth is often used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WLAN</w:t>
      </w:r>
      <w:r w:rsidDel="00000000" w:rsidR="00000000" w:rsidRPr="00000000">
        <w:rPr>
          <w:sz w:val="24"/>
          <w:szCs w:val="24"/>
          <w:rtl w:val="0"/>
        </w:rPr>
        <w:t xml:space="preserve">: Wireless Local Area Network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Provides access to a campus (typically wired) network, without the need for a cable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Devices within 100m of a Wireless Access Point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WMAN</w:t>
      </w:r>
      <w:r w:rsidDel="00000000" w:rsidR="00000000" w:rsidRPr="00000000">
        <w:rPr>
          <w:sz w:val="24"/>
          <w:szCs w:val="24"/>
          <w:rtl w:val="0"/>
        </w:rPr>
        <w:t xml:space="preserve">: Wireless Metropolitan Area Network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Covers a large area such as a city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rPr>
          <w:b w:val="1"/>
        </w:rPr>
      </w:pPr>
      <w:bookmarkStart w:colFirst="0" w:colLast="0" w:name="_fkyi7f96n6gd" w:id="2"/>
      <w:bookmarkEnd w:id="2"/>
      <w:r w:rsidDel="00000000" w:rsidR="00000000" w:rsidRPr="00000000">
        <w:rPr>
          <w:b w:val="1"/>
          <w:rtl w:val="0"/>
        </w:rPr>
        <w:t xml:space="preserve">Ad Hoc Networks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3974665" cy="1670416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4665" cy="1670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>
          <w:b w:val="1"/>
        </w:rPr>
      </w:pPr>
      <w:bookmarkStart w:colFirst="0" w:colLast="0" w:name="_ptyt5hu7x5wq" w:id="3"/>
      <w:bookmarkEnd w:id="3"/>
      <w:r w:rsidDel="00000000" w:rsidR="00000000" w:rsidRPr="00000000">
        <w:rPr>
          <w:b w:val="1"/>
          <w:rtl w:val="0"/>
        </w:rPr>
        <w:t xml:space="preserve">Infrastructure Mode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Ad-Hoc vs Infrastructure Mode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Wireless stations work in either Ad-Hoc or Infrastructure Mode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They can not operate in both at the same time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>
          <w:b w:val="1"/>
        </w:rPr>
      </w:pPr>
      <w:bookmarkStart w:colFirst="0" w:colLast="0" w:name="_nxbf82kds433" w:id="4"/>
      <w:bookmarkEnd w:id="4"/>
      <w:r w:rsidDel="00000000" w:rsidR="00000000" w:rsidRPr="00000000">
        <w:rPr>
          <w:b w:val="1"/>
          <w:rtl w:val="0"/>
        </w:rPr>
        <w:t xml:space="preserve">WiFi Direct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WiFi Direct allows devices to be connected to an Access Point and also be part of a peer-to-peer wireless network</w:t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It does not operate in Ad-Hoc IBSS mode, it is an extension to Infrastructure Mode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WPS WiFi Protected Setup enables connection setup by pushing a button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It is WPAN Wireless Personal Area Network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WiFi Direct Predefined Services</w:t>
      </w:r>
    </w:p>
    <w:p w:rsidR="00000000" w:rsidDel="00000000" w:rsidP="00000000" w:rsidRDefault="00000000" w:rsidRPr="00000000" w14:paraId="00000023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Miracast to wireless external monitor</w:t>
      </w:r>
    </w:p>
    <w:p w:rsidR="00000000" w:rsidDel="00000000" w:rsidP="00000000" w:rsidRDefault="00000000" w:rsidRPr="00000000" w14:paraId="00000024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DLNA Digital Living Network Alliance allows devices to stream music and video</w:t>
      </w:r>
    </w:p>
    <w:p w:rsidR="00000000" w:rsidDel="00000000" w:rsidP="00000000" w:rsidRDefault="00000000" w:rsidRPr="00000000" w14:paraId="00000025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Direct Print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>
          <w:b w:val="1"/>
        </w:rPr>
      </w:pPr>
      <w:bookmarkStart w:colFirst="0" w:colLast="0" w:name="_u2nfrmn0rn9z" w:id="5"/>
      <w:bookmarkEnd w:id="5"/>
      <w:r w:rsidDel="00000000" w:rsidR="00000000" w:rsidRPr="00000000">
        <w:rPr>
          <w:b w:val="1"/>
          <w:rtl w:val="0"/>
        </w:rPr>
        <w:t xml:space="preserve">Wireless Bridges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>
          <w:b w:val="1"/>
        </w:rPr>
      </w:pPr>
      <w:bookmarkStart w:colFirst="0" w:colLast="0" w:name="_popmoqqoo0fm" w:id="6"/>
      <w:bookmarkEnd w:id="6"/>
      <w:r w:rsidDel="00000000" w:rsidR="00000000" w:rsidRPr="00000000">
        <w:rPr>
          <w:b w:val="1"/>
          <w:rtl w:val="0"/>
        </w:rPr>
        <w:t xml:space="preserve">Mesh Networks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jc w:val="center"/>
        <w:rPr>
          <w:b w:val="1"/>
        </w:rPr>
      </w:pPr>
      <w:bookmarkStart w:colFirst="0" w:colLast="0" w:name="_cjh1mjprleet" w:id="7"/>
      <w:bookmarkEnd w:id="7"/>
      <w:r w:rsidDel="00000000" w:rsidR="00000000" w:rsidRPr="00000000">
        <w:rPr>
          <w:b w:val="1"/>
          <w:rtl w:val="0"/>
        </w:rPr>
        <w:t xml:space="preserve">Wireless Access Points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Wireless Access Points provide connectivity between wireless stations, and between the wireless and wired networks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Wireless is half-duplex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Only one device can communicate at a time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>
          <w:b w:val="1"/>
        </w:rPr>
      </w:pPr>
      <w:bookmarkStart w:colFirst="0" w:colLast="0" w:name="_avuol3u8a74a" w:id="8"/>
      <w:bookmarkEnd w:id="8"/>
      <w:r w:rsidDel="00000000" w:rsidR="00000000" w:rsidRPr="00000000">
        <w:rPr>
          <w:b w:val="1"/>
          <w:rtl w:val="0"/>
        </w:rPr>
        <w:t xml:space="preserve">BSS Basic Service Set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>
          <w:b w:val="1"/>
        </w:rPr>
      </w:pPr>
      <w:bookmarkStart w:colFirst="0" w:colLast="0" w:name="_9gfguu24uoi2" w:id="9"/>
      <w:bookmarkEnd w:id="9"/>
      <w:r w:rsidDel="00000000" w:rsidR="00000000" w:rsidRPr="00000000">
        <w:rPr>
          <w:b w:val="1"/>
          <w:rtl w:val="0"/>
        </w:rPr>
        <w:t xml:space="preserve">DS Distribution System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>
          <w:b w:val="1"/>
        </w:rPr>
      </w:pPr>
      <w:bookmarkStart w:colFirst="0" w:colLast="0" w:name="_kppb99jidnlt" w:id="10"/>
      <w:bookmarkEnd w:id="10"/>
      <w:r w:rsidDel="00000000" w:rsidR="00000000" w:rsidRPr="00000000">
        <w:rPr>
          <w:b w:val="1"/>
          <w:rtl w:val="0"/>
        </w:rPr>
        <w:t xml:space="preserve">BSSID Basic Service Set Identifier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b w:val="1"/>
        </w:rPr>
      </w:pPr>
      <w:bookmarkStart w:colFirst="0" w:colLast="0" w:name="_25k4k0n6oxb7" w:id="11"/>
      <w:bookmarkEnd w:id="11"/>
      <w:r w:rsidDel="00000000" w:rsidR="00000000" w:rsidRPr="00000000">
        <w:rPr>
          <w:b w:val="1"/>
          <w:rtl w:val="0"/>
        </w:rPr>
        <w:t xml:space="preserve">BSA Basic Service Area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rPr>
          <w:b w:val="1"/>
        </w:rPr>
      </w:pPr>
      <w:bookmarkStart w:colFirst="0" w:colLast="0" w:name="_930gvevwhmvp" w:id="12"/>
      <w:bookmarkEnd w:id="12"/>
      <w:r w:rsidDel="00000000" w:rsidR="00000000" w:rsidRPr="00000000">
        <w:rPr>
          <w:b w:val="1"/>
          <w:rtl w:val="0"/>
        </w:rPr>
        <w:t xml:space="preserve">SSID Service Set Identifier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rPr>
          <w:b w:val="1"/>
        </w:rPr>
      </w:pPr>
      <w:bookmarkStart w:colFirst="0" w:colLast="0" w:name="_gzb9bsj81n78" w:id="13"/>
      <w:bookmarkEnd w:id="13"/>
      <w:r w:rsidDel="00000000" w:rsidR="00000000" w:rsidRPr="00000000">
        <w:rPr>
          <w:b w:val="1"/>
          <w:rtl w:val="0"/>
        </w:rPr>
        <w:t xml:space="preserve">Multiple SSID Service Set Identifiers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rPr>
          <w:b w:val="1"/>
        </w:rPr>
      </w:pPr>
      <w:bookmarkStart w:colFirst="0" w:colLast="0" w:name="_mdks5xidicuo" w:id="14"/>
      <w:bookmarkEnd w:id="14"/>
      <w:r w:rsidDel="00000000" w:rsidR="00000000" w:rsidRPr="00000000">
        <w:rPr>
          <w:b w:val="1"/>
          <w:rtl w:val="0"/>
        </w:rPr>
        <w:t xml:space="preserve">Beacons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>
          <w:b w:val="1"/>
        </w:rPr>
      </w:pPr>
      <w:bookmarkStart w:colFirst="0" w:colLast="0" w:name="_7d08l17akz0c" w:id="15"/>
      <w:bookmarkEnd w:id="15"/>
      <w:r w:rsidDel="00000000" w:rsidR="00000000" w:rsidRPr="00000000">
        <w:rPr>
          <w:b w:val="1"/>
          <w:rtl w:val="0"/>
        </w:rPr>
        <w:t xml:space="preserve">ESS Extended Service Set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>
          <w:b w:val="1"/>
        </w:rPr>
      </w:pPr>
      <w:bookmarkStart w:colFirst="0" w:colLast="0" w:name="_9bihuxz0c2nw" w:id="16"/>
      <w:bookmarkEnd w:id="16"/>
      <w:r w:rsidDel="00000000" w:rsidR="00000000" w:rsidRPr="00000000">
        <w:rPr>
          <w:b w:val="1"/>
          <w:rtl w:val="0"/>
        </w:rPr>
        <w:t xml:space="preserve">Roaming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jc w:val="center"/>
        <w:rPr>
          <w:b w:val="1"/>
        </w:rPr>
      </w:pPr>
      <w:bookmarkStart w:colFirst="0" w:colLast="0" w:name="_sm4qupbk03i7" w:id="17"/>
      <w:bookmarkEnd w:id="17"/>
      <w:r w:rsidDel="00000000" w:rsidR="00000000" w:rsidRPr="00000000">
        <w:rPr>
          <w:b w:val="1"/>
          <w:rtl w:val="0"/>
        </w:rPr>
        <w:t xml:space="preserve">WLC Wireless LAN Controllers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>
          <w:b w:val="1"/>
        </w:rPr>
      </w:pPr>
      <w:bookmarkStart w:colFirst="0" w:colLast="0" w:name="_uc2z171jjou" w:id="18"/>
      <w:bookmarkEnd w:id="18"/>
      <w:r w:rsidDel="00000000" w:rsidR="00000000" w:rsidRPr="00000000">
        <w:rPr>
          <w:b w:val="1"/>
          <w:rtl w:val="0"/>
        </w:rPr>
        <w:t xml:space="preserve">Autonomous vs Lightweight Access Points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Standalone Access Points are known as Autonomous Access Points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Access Points with a WLC are known as Lightweight Access Points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installed software image determines whether an Access Point is Autonomous or Lightweight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>
          <w:b w:val="1"/>
        </w:rPr>
      </w:pPr>
      <w:bookmarkStart w:colFirst="0" w:colLast="0" w:name="_vwds78ujhzs4" w:id="19"/>
      <w:bookmarkEnd w:id="19"/>
      <w:r w:rsidDel="00000000" w:rsidR="00000000" w:rsidRPr="00000000">
        <w:rPr>
          <w:b w:val="1"/>
          <w:rtl w:val="0"/>
        </w:rPr>
        <w:t xml:space="preserve">Zero Touch Provisioning</w:t>
      </w:r>
    </w:p>
    <w:p w:rsidR="00000000" w:rsidDel="00000000" w:rsidP="00000000" w:rsidRDefault="00000000" w:rsidRPr="00000000" w14:paraId="0000005C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Lightweight Access Points support Zero Touch Provisioning</w:t>
      </w:r>
    </w:p>
    <w:p w:rsidR="00000000" w:rsidDel="00000000" w:rsidP="00000000" w:rsidRDefault="00000000" w:rsidRPr="00000000" w14:paraId="0000005D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They discover their Wireless LAN Controller via these options:</w:t>
      </w:r>
    </w:p>
    <w:p w:rsidR="00000000" w:rsidDel="00000000" w:rsidP="00000000" w:rsidRDefault="00000000" w:rsidRPr="00000000" w14:paraId="0000005E">
      <w:pPr>
        <w:numPr>
          <w:ilvl w:val="1"/>
          <w:numId w:val="1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DHCP - option 43 gives the IP address of the WLC</w:t>
      </w:r>
    </w:p>
    <w:p w:rsidR="00000000" w:rsidDel="00000000" w:rsidP="00000000" w:rsidRDefault="00000000" w:rsidRPr="00000000" w14:paraId="0000005F">
      <w:pPr>
        <w:numPr>
          <w:ilvl w:val="1"/>
          <w:numId w:val="1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DNS – ‘cisco-capwap-controller’ resolves the IP address of the WLC</w:t>
      </w:r>
    </w:p>
    <w:p w:rsidR="00000000" w:rsidDel="00000000" w:rsidP="00000000" w:rsidRDefault="00000000" w:rsidRPr="00000000" w14:paraId="00000060">
      <w:pPr>
        <w:numPr>
          <w:ilvl w:val="1"/>
          <w:numId w:val="1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Local subnet broadcast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lightweight Access Point downloads its configuration from the Wireless LAN Controller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This includes what WLANs it should support and their settings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WLC also monitors the wireless quality and controls the channels and power of the Access Points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It can also detect rogue APs</w:t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>
          <w:b w:val="1"/>
        </w:rPr>
      </w:pPr>
      <w:bookmarkStart w:colFirst="0" w:colLast="0" w:name="_omhrqw42j8vv" w:id="20"/>
      <w:bookmarkEnd w:id="20"/>
      <w:r w:rsidDel="00000000" w:rsidR="00000000" w:rsidRPr="00000000">
        <w:rPr>
          <w:b w:val="1"/>
          <w:rtl w:val="0"/>
        </w:rPr>
        <w:t xml:space="preserve">Roaming with Wireless LAN Controller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>
          <w:b w:val="1"/>
        </w:rPr>
      </w:pPr>
      <w:bookmarkStart w:colFirst="0" w:colLast="0" w:name="_219g2xq6690q" w:id="21"/>
      <w:bookmarkEnd w:id="21"/>
      <w:r w:rsidDel="00000000" w:rsidR="00000000" w:rsidRPr="00000000">
        <w:rPr>
          <w:b w:val="1"/>
          <w:rtl w:val="0"/>
        </w:rPr>
        <w:t xml:space="preserve">CAPWAP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Control And Provisioning of Wireless Access Points (CAPWAP) protocol is a standardized protocol that enables a Wireless LAN Controller to manage a collection of Wireless Access Points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Communications are encrypted inside a DTLS CAPWAP tunnel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It uses UDP ports 5246 and 5247</w:t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>
          <w:b w:val="1"/>
        </w:rPr>
      </w:pPr>
      <w:bookmarkStart w:colFirst="0" w:colLast="0" w:name="_d27yh78nyhn8" w:id="22"/>
      <w:bookmarkEnd w:id="22"/>
      <w:r w:rsidDel="00000000" w:rsidR="00000000" w:rsidRPr="00000000">
        <w:rPr>
          <w:b w:val="1"/>
          <w:rtl w:val="0"/>
        </w:rPr>
        <w:t xml:space="preserve">Split MAC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Work is moved from the APs to the WLC which is why they are called Lightweight APs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Real-Time traffic is still handled by the AP in order to provide suitable performance, the rest is handled by the WLC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This is known as ‘Split MAC’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Split MAC – AP Operations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Client handshake when connecting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Beacons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Performance monitoring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Encryption and decryption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Clients in power save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Split MAC – WLC Operations</w:t>
      </w:r>
    </w:p>
    <w:p w:rsidR="00000000" w:rsidDel="00000000" w:rsidP="00000000" w:rsidRDefault="00000000" w:rsidRPr="00000000" w14:paraId="0000007F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Authentication</w:t>
      </w:r>
    </w:p>
    <w:p w:rsidR="00000000" w:rsidDel="00000000" w:rsidP="00000000" w:rsidRDefault="00000000" w:rsidRPr="00000000" w14:paraId="00000080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Roaming control</w:t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802.11 to 802.3 communication</w:t>
      </w:r>
    </w:p>
    <w:p w:rsidR="00000000" w:rsidDel="00000000" w:rsidP="00000000" w:rsidRDefault="00000000" w:rsidRPr="00000000" w14:paraId="00000082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Radio Frequency management</w:t>
      </w:r>
    </w:p>
    <w:p w:rsidR="00000000" w:rsidDel="00000000" w:rsidP="00000000" w:rsidRDefault="00000000" w:rsidRPr="00000000" w14:paraId="00000083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Security management</w:t>
      </w:r>
    </w:p>
    <w:p w:rsidR="00000000" w:rsidDel="00000000" w:rsidP="00000000" w:rsidRDefault="00000000" w:rsidRPr="00000000" w14:paraId="00000084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QoS management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734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066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rPr>
          <w:b w:val="1"/>
        </w:rPr>
      </w:pPr>
      <w:bookmarkStart w:colFirst="0" w:colLast="0" w:name="_r4fr949v3aoi" w:id="23"/>
      <w:bookmarkEnd w:id="23"/>
      <w:r w:rsidDel="00000000" w:rsidR="00000000" w:rsidRPr="00000000">
        <w:rPr>
          <w:b w:val="1"/>
          <w:rtl w:val="0"/>
        </w:rPr>
        <w:t xml:space="preserve">Flexconnect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jc w:val="center"/>
        <w:rPr>
          <w:b w:val="1"/>
        </w:rPr>
      </w:pPr>
      <w:bookmarkStart w:colFirst="0" w:colLast="0" w:name="_clrwzn7xnak1" w:id="24"/>
      <w:bookmarkEnd w:id="24"/>
      <w:r w:rsidDel="00000000" w:rsidR="00000000" w:rsidRPr="00000000">
        <w:rPr>
          <w:b w:val="1"/>
          <w:rtl w:val="0"/>
        </w:rPr>
        <w:t xml:space="preserve">Autonomous AP Switch Configuration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3020462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302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4995863" cy="2630712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630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jc w:val="center"/>
        <w:rPr>
          <w:b w:val="1"/>
        </w:rPr>
      </w:pPr>
      <w:bookmarkStart w:colFirst="0" w:colLast="0" w:name="_ovciartejsbp" w:id="25"/>
      <w:bookmarkEnd w:id="25"/>
      <w:r w:rsidDel="00000000" w:rsidR="00000000" w:rsidRPr="00000000">
        <w:rPr>
          <w:b w:val="1"/>
          <w:rtl w:val="0"/>
        </w:rPr>
        <w:t xml:space="preserve">Lightweight AP Switch Configuration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3936991" cy="3197988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6991" cy="3197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148263" cy="1984048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1984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jc w:val="center"/>
        <w:rPr>
          <w:b w:val="1"/>
        </w:rPr>
      </w:pPr>
      <w:bookmarkStart w:colFirst="0" w:colLast="0" w:name="_2020wwyw2gt2" w:id="26"/>
      <w:bookmarkEnd w:id="26"/>
      <w:r w:rsidDel="00000000" w:rsidR="00000000" w:rsidRPr="00000000">
        <w:rPr>
          <w:b w:val="1"/>
          <w:rtl w:val="0"/>
        </w:rPr>
        <w:t xml:space="preserve">Wifi Channels and Radio Frequencies</w:t>
      </w:r>
    </w:p>
    <w:p w:rsidR="00000000" w:rsidDel="00000000" w:rsidP="00000000" w:rsidRDefault="00000000" w:rsidRPr="00000000" w14:paraId="000000A4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WiFi services operate in the 2.4 GHz and 5 GHz frequency spectrum.</w:t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This is allocated for ISM industrial, scientific, and medical use</w:t>
      </w:r>
    </w:p>
    <w:p w:rsidR="00000000" w:rsidDel="00000000" w:rsidP="00000000" w:rsidRDefault="00000000" w:rsidRPr="00000000" w14:paraId="000000A6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radio operator's license is not required.</w:t>
      </w:r>
    </w:p>
    <w:p w:rsidR="00000000" w:rsidDel="00000000" w:rsidP="00000000" w:rsidRDefault="00000000" w:rsidRPr="00000000" w14:paraId="000000A7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ISM devices do not have regulatory protection against interference from other users of the band.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jc w:val="center"/>
        <w:rPr>
          <w:b w:val="1"/>
        </w:rPr>
      </w:pPr>
      <w:bookmarkStart w:colFirst="0" w:colLast="0" w:name="_k25onpezrzwx" w:id="27"/>
      <w:bookmarkEnd w:id="27"/>
      <w:r w:rsidDel="00000000" w:rsidR="00000000" w:rsidRPr="00000000">
        <w:rPr>
          <w:b w:val="1"/>
          <w:rtl w:val="0"/>
        </w:rPr>
        <w:t xml:space="preserve">2.4 GHz Spectrum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jc w:val="center"/>
        <w:rPr>
          <w:b w:val="1"/>
        </w:rPr>
      </w:pPr>
      <w:bookmarkStart w:colFirst="0" w:colLast="0" w:name="_wxlruet6fbgw" w:id="28"/>
      <w:bookmarkEnd w:id="28"/>
      <w:r w:rsidDel="00000000" w:rsidR="00000000" w:rsidRPr="00000000">
        <w:rPr>
          <w:b w:val="1"/>
          <w:rtl w:val="0"/>
        </w:rPr>
        <w:t xml:space="preserve">5GHz Spectrum 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jc w:val="center"/>
        <w:rPr>
          <w:b w:val="1"/>
        </w:rPr>
      </w:pPr>
      <w:bookmarkStart w:colFirst="0" w:colLast="0" w:name="_xc3gyj86solr" w:id="29"/>
      <w:bookmarkEnd w:id="29"/>
      <w:r w:rsidDel="00000000" w:rsidR="00000000" w:rsidRPr="00000000">
        <w:rPr>
          <w:b w:val="1"/>
          <w:rtl w:val="0"/>
        </w:rPr>
        <w:t xml:space="preserve">Wireless Security</w:t>
      </w:r>
    </w:p>
    <w:p w:rsidR="00000000" w:rsidDel="00000000" w:rsidP="00000000" w:rsidRDefault="00000000" w:rsidRPr="00000000" w14:paraId="000000B9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WiFi coverage can leak outside the desired area</w:t>
      </w:r>
    </w:p>
    <w:p w:rsidR="00000000" w:rsidDel="00000000" w:rsidP="00000000" w:rsidRDefault="00000000" w:rsidRPr="00000000" w14:paraId="000000BA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End stations do not need physical access to join the network</w:t>
      </w:r>
    </w:p>
    <w:p w:rsidR="00000000" w:rsidDel="00000000" w:rsidP="00000000" w:rsidRDefault="00000000" w:rsidRPr="00000000" w14:paraId="000000BB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This can make it more vulnerable to attack</w:t>
      </w:r>
    </w:p>
    <w:p w:rsidR="00000000" w:rsidDel="00000000" w:rsidP="00000000" w:rsidRDefault="00000000" w:rsidRPr="00000000" w14:paraId="000000BC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Strong authentication and encryption techniques should be used</w:t>
      </w:r>
    </w:p>
    <w:p w:rsidR="00000000" w:rsidDel="00000000" w:rsidP="00000000" w:rsidRDefault="00000000" w:rsidRPr="00000000" w14:paraId="000000BD">
      <w:pPr>
        <w:pStyle w:val="Heading2"/>
        <w:rPr>
          <w:b w:val="1"/>
        </w:rPr>
      </w:pPr>
      <w:bookmarkStart w:colFirst="0" w:colLast="0" w:name="_pozhxnqdd7nc" w:id="30"/>
      <w:bookmarkEnd w:id="30"/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Wireless Security Standards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20" Type="http://schemas.openxmlformats.org/officeDocument/2006/relationships/image" Target="media/image35.png"/><Relationship Id="rId22" Type="http://schemas.openxmlformats.org/officeDocument/2006/relationships/image" Target="media/image34.png"/><Relationship Id="rId21" Type="http://schemas.openxmlformats.org/officeDocument/2006/relationships/image" Target="media/image23.png"/><Relationship Id="rId24" Type="http://schemas.openxmlformats.org/officeDocument/2006/relationships/image" Target="media/image21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6.png"/><Relationship Id="rId25" Type="http://schemas.openxmlformats.org/officeDocument/2006/relationships/image" Target="media/image9.png"/><Relationship Id="rId28" Type="http://schemas.openxmlformats.org/officeDocument/2006/relationships/image" Target="media/image20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17.png"/><Relationship Id="rId7" Type="http://schemas.openxmlformats.org/officeDocument/2006/relationships/image" Target="media/image22.png"/><Relationship Id="rId8" Type="http://schemas.openxmlformats.org/officeDocument/2006/relationships/image" Target="media/image11.png"/><Relationship Id="rId31" Type="http://schemas.openxmlformats.org/officeDocument/2006/relationships/image" Target="media/image15.png"/><Relationship Id="rId30" Type="http://schemas.openxmlformats.org/officeDocument/2006/relationships/image" Target="media/image29.png"/><Relationship Id="rId11" Type="http://schemas.openxmlformats.org/officeDocument/2006/relationships/image" Target="media/image13.png"/><Relationship Id="rId33" Type="http://schemas.openxmlformats.org/officeDocument/2006/relationships/image" Target="media/image27.png"/><Relationship Id="rId10" Type="http://schemas.openxmlformats.org/officeDocument/2006/relationships/image" Target="media/image32.png"/><Relationship Id="rId32" Type="http://schemas.openxmlformats.org/officeDocument/2006/relationships/image" Target="media/image8.png"/><Relationship Id="rId13" Type="http://schemas.openxmlformats.org/officeDocument/2006/relationships/image" Target="media/image7.png"/><Relationship Id="rId35" Type="http://schemas.openxmlformats.org/officeDocument/2006/relationships/image" Target="media/image24.png"/><Relationship Id="rId12" Type="http://schemas.openxmlformats.org/officeDocument/2006/relationships/image" Target="media/image25.png"/><Relationship Id="rId34" Type="http://schemas.openxmlformats.org/officeDocument/2006/relationships/image" Target="media/image18.png"/><Relationship Id="rId15" Type="http://schemas.openxmlformats.org/officeDocument/2006/relationships/image" Target="media/image28.png"/><Relationship Id="rId37" Type="http://schemas.openxmlformats.org/officeDocument/2006/relationships/image" Target="media/image1.png"/><Relationship Id="rId14" Type="http://schemas.openxmlformats.org/officeDocument/2006/relationships/image" Target="media/image33.png"/><Relationship Id="rId36" Type="http://schemas.openxmlformats.org/officeDocument/2006/relationships/image" Target="media/image19.png"/><Relationship Id="rId17" Type="http://schemas.openxmlformats.org/officeDocument/2006/relationships/image" Target="media/image4.png"/><Relationship Id="rId39" Type="http://schemas.openxmlformats.org/officeDocument/2006/relationships/image" Target="media/image14.png"/><Relationship Id="rId16" Type="http://schemas.openxmlformats.org/officeDocument/2006/relationships/image" Target="media/image10.png"/><Relationship Id="rId38" Type="http://schemas.openxmlformats.org/officeDocument/2006/relationships/image" Target="media/image12.png"/><Relationship Id="rId19" Type="http://schemas.openxmlformats.org/officeDocument/2006/relationships/image" Target="media/image2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